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A16C4D" w:rsidRPr="00434729" w:rsidTr="00AD7983">
        <w:tc>
          <w:tcPr>
            <w:tcW w:w="3652" w:type="dxa"/>
          </w:tcPr>
          <w:p w:rsidR="00A16C4D" w:rsidRPr="00AD7983" w:rsidRDefault="00A16C4D" w:rsidP="001A0B99">
            <w:pPr>
              <w:spacing w:afterAutospacing="0"/>
              <w:jc w:val="center"/>
              <w:rPr>
                <w:szCs w:val="28"/>
              </w:rPr>
            </w:pPr>
            <w:r w:rsidRPr="00AD7983">
              <w:rPr>
                <w:szCs w:val="28"/>
              </w:rPr>
              <w:t>HỘI LUẬT GIA VIỆT NAM</w:t>
            </w:r>
          </w:p>
          <w:p w:rsidR="00A16C4D" w:rsidRPr="00AD7983" w:rsidRDefault="00A16C4D" w:rsidP="001A0B99">
            <w:pPr>
              <w:spacing w:afterAutospacing="0"/>
              <w:jc w:val="center"/>
              <w:rPr>
                <w:b/>
                <w:szCs w:val="28"/>
              </w:rPr>
            </w:pPr>
            <w:r w:rsidRPr="00AD7983">
              <w:rPr>
                <w:b/>
                <w:szCs w:val="28"/>
              </w:rPr>
              <w:t>BAN THƯỜNG TRỰC</w:t>
            </w:r>
          </w:p>
          <w:p w:rsidR="00A16C4D" w:rsidRPr="00AD7983" w:rsidRDefault="00A16C4D" w:rsidP="001A0B99">
            <w:pPr>
              <w:spacing w:afterAutospacing="0"/>
              <w:jc w:val="center"/>
              <w:rPr>
                <w:b/>
                <w:szCs w:val="28"/>
              </w:rPr>
            </w:pPr>
            <w:r w:rsidRPr="00AD7983">
              <w:rPr>
                <w:b/>
                <w:szCs w:val="28"/>
              </w:rPr>
              <w:t>TRUNG ƯƠNG HỘI</w:t>
            </w:r>
          </w:p>
          <w:p w:rsidR="00A16C4D" w:rsidRDefault="00A16C4D" w:rsidP="005F3690">
            <w:pPr>
              <w:spacing w:afterAutospacing="0"/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893654" wp14:editId="0BF62AAE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52282</wp:posOffset>
                      </wp:positionV>
                      <wp:extent cx="69850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4.1pt" to="107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16C4D" w:rsidRDefault="00A16C4D" w:rsidP="00DE701B">
            <w:pPr>
              <w:spacing w:after="40" w:afterAutospacing="0"/>
              <w:jc w:val="center"/>
            </w:pPr>
            <w:r>
              <w:t>Số</w:t>
            </w:r>
            <w:r w:rsidR="00237826">
              <w:t>: 273</w:t>
            </w:r>
            <w:r>
              <w:t>/CV-HLGVN</w:t>
            </w:r>
          </w:p>
          <w:p w:rsidR="00A16C4D" w:rsidRPr="00050150" w:rsidRDefault="00A16C4D" w:rsidP="00050150">
            <w:pPr>
              <w:spacing w:before="60" w:afterAutospacing="0"/>
              <w:jc w:val="center"/>
              <w:rPr>
                <w:sz w:val="22"/>
              </w:rPr>
            </w:pPr>
            <w:r w:rsidRPr="00050150">
              <w:rPr>
                <w:sz w:val="22"/>
              </w:rPr>
              <w:t xml:space="preserve">V/v xin ý kiến dự thảo </w:t>
            </w:r>
          </w:p>
          <w:p w:rsidR="00A16C4D" w:rsidRPr="00016713" w:rsidRDefault="00A16C4D" w:rsidP="00311BA1">
            <w:pPr>
              <w:spacing w:before="60" w:afterAutospacing="0"/>
              <w:jc w:val="center"/>
              <w:rPr>
                <w:i/>
                <w:sz w:val="22"/>
              </w:rPr>
            </w:pPr>
            <w:r w:rsidRPr="00050150">
              <w:rPr>
                <w:sz w:val="22"/>
              </w:rPr>
              <w:t xml:space="preserve">Hướng dẫn </w:t>
            </w:r>
            <w:r w:rsidR="00311BA1">
              <w:rPr>
                <w:sz w:val="22"/>
              </w:rPr>
              <w:t>thi hành</w:t>
            </w:r>
            <w:r w:rsidRPr="00050150">
              <w:rPr>
                <w:sz w:val="22"/>
              </w:rPr>
              <w:t xml:space="preserve"> Điều lệ Hội</w:t>
            </w:r>
          </w:p>
        </w:tc>
        <w:tc>
          <w:tcPr>
            <w:tcW w:w="6095" w:type="dxa"/>
          </w:tcPr>
          <w:p w:rsidR="00A16C4D" w:rsidRPr="00AD7983" w:rsidRDefault="00A16C4D" w:rsidP="001A0B99">
            <w:pPr>
              <w:spacing w:afterAutospacing="0"/>
              <w:jc w:val="center"/>
              <w:rPr>
                <w:b/>
                <w:szCs w:val="28"/>
              </w:rPr>
            </w:pPr>
            <w:r w:rsidRPr="00AD7983">
              <w:rPr>
                <w:b/>
                <w:szCs w:val="28"/>
              </w:rPr>
              <w:t>CỘNG HÒA XÃ HỘI CHỦ NGHĨA VIỆT NAM</w:t>
            </w:r>
          </w:p>
          <w:p w:rsidR="00A16C4D" w:rsidRPr="00AD7983" w:rsidRDefault="00A16C4D" w:rsidP="001A0B99">
            <w:pPr>
              <w:spacing w:afterAutospacing="0"/>
              <w:jc w:val="center"/>
              <w:rPr>
                <w:b/>
                <w:szCs w:val="28"/>
              </w:rPr>
            </w:pPr>
            <w:r w:rsidRPr="00AD7983">
              <w:rPr>
                <w:b/>
                <w:szCs w:val="28"/>
              </w:rPr>
              <w:t>Độc lập – Tự do – Hạnh phúc</w:t>
            </w:r>
          </w:p>
          <w:p w:rsidR="00A16C4D" w:rsidRDefault="00A16C4D" w:rsidP="001A0B99">
            <w:pPr>
              <w:spacing w:afterAutospacing="0"/>
              <w:jc w:val="center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D019D8" wp14:editId="337C5BFF">
                      <wp:simplePos x="0" y="0"/>
                      <wp:positionH relativeFrom="column">
                        <wp:posOffset>811107</wp:posOffset>
                      </wp:positionH>
                      <wp:positionV relativeFrom="paragraph">
                        <wp:posOffset>116840</wp:posOffset>
                      </wp:positionV>
                      <wp:extent cx="2074333" cy="0"/>
                      <wp:effectExtent l="0" t="0" r="2159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43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9.2pt" to="227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16C4D" w:rsidRPr="00434729" w:rsidRDefault="00A16C4D" w:rsidP="009F1D6B">
            <w:pPr>
              <w:spacing w:afterAutospacing="0"/>
              <w:jc w:val="right"/>
              <w:rPr>
                <w:i/>
              </w:rPr>
            </w:pPr>
            <w:r w:rsidRPr="00434729">
              <w:rPr>
                <w:i/>
              </w:rPr>
              <w:t xml:space="preserve">Hà </w:t>
            </w:r>
            <w:r>
              <w:rPr>
                <w:i/>
              </w:rPr>
              <w:t>N</w:t>
            </w:r>
            <w:r w:rsidRPr="00434729">
              <w:rPr>
                <w:i/>
              </w:rPr>
              <w:t>ộ</w:t>
            </w:r>
            <w:r w:rsidR="006B35F3">
              <w:rPr>
                <w:i/>
              </w:rPr>
              <w:t xml:space="preserve">i, ngày 08 </w:t>
            </w:r>
            <w:r w:rsidRPr="00434729">
              <w:rPr>
                <w:i/>
              </w:rPr>
              <w:t>tháng</w:t>
            </w:r>
            <w:r>
              <w:rPr>
                <w:i/>
              </w:rPr>
              <w:t xml:space="preserve"> 10</w:t>
            </w:r>
            <w:r w:rsidRPr="00434729">
              <w:rPr>
                <w:i/>
              </w:rPr>
              <w:t xml:space="preserve"> năm 20</w:t>
            </w:r>
            <w:r>
              <w:rPr>
                <w:i/>
              </w:rPr>
              <w:t>20</w:t>
            </w:r>
          </w:p>
        </w:tc>
      </w:tr>
    </w:tbl>
    <w:p w:rsidR="00DB065C" w:rsidRDefault="00DB065C" w:rsidP="00BD32F0">
      <w:pPr>
        <w:spacing w:before="120" w:after="120" w:line="240" w:lineRule="auto"/>
        <w:ind w:firstLine="2268"/>
        <w:rPr>
          <w:b/>
          <w:lang w:val="en-US"/>
        </w:rPr>
      </w:pPr>
    </w:p>
    <w:tbl>
      <w:tblPr>
        <w:tblStyle w:val="TableGrid"/>
        <w:tblW w:w="8221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803"/>
      </w:tblGrid>
      <w:tr w:rsidR="009F1D6B" w:rsidTr="00A85F99">
        <w:tc>
          <w:tcPr>
            <w:tcW w:w="1418" w:type="dxa"/>
          </w:tcPr>
          <w:p w:rsidR="009F1D6B" w:rsidRDefault="009F1D6B" w:rsidP="00D83276">
            <w:pPr>
              <w:spacing w:after="120"/>
              <w:jc w:val="right"/>
            </w:pPr>
            <w:r w:rsidRPr="00DB065C">
              <w:rPr>
                <w:b/>
              </w:rPr>
              <w:t>Kính gửi:</w:t>
            </w:r>
          </w:p>
        </w:tc>
        <w:tc>
          <w:tcPr>
            <w:tcW w:w="6803" w:type="dxa"/>
          </w:tcPr>
          <w:p w:rsidR="009F1D6B" w:rsidRPr="009F1D6B" w:rsidRDefault="009F1D6B" w:rsidP="00D83276">
            <w:pPr>
              <w:spacing w:afterAutospacing="0"/>
              <w:jc w:val="both"/>
            </w:pPr>
            <w:r w:rsidRPr="009F1D6B">
              <w:t>- Hội Luật gia các tỉnh, thành phố trực thuộc Trung ương</w:t>
            </w:r>
            <w:r>
              <w:t>;</w:t>
            </w:r>
          </w:p>
        </w:tc>
      </w:tr>
      <w:tr w:rsidR="009F1D6B" w:rsidTr="00A85F99">
        <w:tc>
          <w:tcPr>
            <w:tcW w:w="1418" w:type="dxa"/>
          </w:tcPr>
          <w:p w:rsidR="009F1D6B" w:rsidRDefault="009F1D6B" w:rsidP="00695F95">
            <w:pPr>
              <w:spacing w:before="120" w:after="120"/>
              <w:jc w:val="both"/>
            </w:pPr>
          </w:p>
        </w:tc>
        <w:tc>
          <w:tcPr>
            <w:tcW w:w="6803" w:type="dxa"/>
          </w:tcPr>
          <w:p w:rsidR="009F1D6B" w:rsidRDefault="00A85F99" w:rsidP="00B92088">
            <w:pPr>
              <w:spacing w:before="120" w:afterAutospacing="0"/>
              <w:jc w:val="both"/>
            </w:pPr>
            <w:r>
              <w:t xml:space="preserve">- Các </w:t>
            </w:r>
            <w:proofErr w:type="gramStart"/>
            <w:r>
              <w:t>đơn</w:t>
            </w:r>
            <w:proofErr w:type="gramEnd"/>
            <w:r>
              <w:t xml:space="preserve"> vị, Chi hội Luật gia trực thuộc Trung ương Hội.</w:t>
            </w:r>
          </w:p>
        </w:tc>
      </w:tr>
    </w:tbl>
    <w:p w:rsidR="00704E82" w:rsidRDefault="00704E82" w:rsidP="00D83276">
      <w:pPr>
        <w:spacing w:before="60" w:after="0" w:line="240" w:lineRule="auto"/>
        <w:ind w:firstLine="851"/>
        <w:jc w:val="both"/>
        <w:rPr>
          <w:lang w:val="en-US"/>
        </w:rPr>
      </w:pPr>
    </w:p>
    <w:p w:rsidR="000F2C29" w:rsidRPr="00F762D7" w:rsidRDefault="008B2C05" w:rsidP="004C0D47">
      <w:pPr>
        <w:spacing w:after="120" w:line="320" w:lineRule="exact"/>
        <w:ind w:firstLine="851"/>
        <w:jc w:val="both"/>
        <w:rPr>
          <w:lang w:val="nl-NL"/>
        </w:rPr>
      </w:pPr>
      <w:r>
        <w:rPr>
          <w:lang w:val="nl-NL"/>
        </w:rPr>
        <w:t xml:space="preserve">Thực hiện </w:t>
      </w:r>
      <w:r w:rsidR="000F2C29" w:rsidRPr="00F762D7">
        <w:rPr>
          <w:lang w:val="nl-NL"/>
        </w:rPr>
        <w:t>Điều lệ Hội Luật gia Việt Nam đã được Đại hội đại biểu toàn quốc Hội Luật gia Việt Nam lần thứ XIII, nhiệm kỳ 2019 – 2024 thông qua ngày 13 tháng 9 năm 2019, Thủ tướng Chính phủ phê duyệt tại Quyết định số 770/QĐ-TTg ngày 05 tháng 6 năm 2020</w:t>
      </w:r>
      <w:r w:rsidR="00743320">
        <w:rPr>
          <w:lang w:val="nl-NL"/>
        </w:rPr>
        <w:t xml:space="preserve">, </w:t>
      </w:r>
      <w:r w:rsidR="003429A7">
        <w:rPr>
          <w:lang w:val="nl-NL"/>
        </w:rPr>
        <w:t xml:space="preserve">Ban Thường </w:t>
      </w:r>
      <w:r w:rsidR="003C29EA">
        <w:rPr>
          <w:lang w:val="nl-NL"/>
        </w:rPr>
        <w:t>trực</w:t>
      </w:r>
      <w:r w:rsidR="003429A7">
        <w:rPr>
          <w:lang w:val="nl-NL"/>
        </w:rPr>
        <w:t xml:space="preserve"> Trung ương Hội</w:t>
      </w:r>
      <w:r w:rsidR="00083488">
        <w:rPr>
          <w:lang w:val="nl-NL"/>
        </w:rPr>
        <w:t xml:space="preserve"> Luật gia Việt Nam</w:t>
      </w:r>
      <w:r w:rsidR="003429A7">
        <w:rPr>
          <w:lang w:val="nl-NL"/>
        </w:rPr>
        <w:t xml:space="preserve"> đã chỉ đạo xây dựng </w:t>
      </w:r>
      <w:r w:rsidR="00276012">
        <w:rPr>
          <w:lang w:val="nl-NL"/>
        </w:rPr>
        <w:t xml:space="preserve">các </w:t>
      </w:r>
      <w:r w:rsidR="003429A7">
        <w:rPr>
          <w:lang w:val="nl-NL"/>
        </w:rPr>
        <w:t>dự thảo</w:t>
      </w:r>
      <w:r w:rsidR="00276012">
        <w:rPr>
          <w:lang w:val="nl-NL"/>
        </w:rPr>
        <w:t>:</w:t>
      </w:r>
      <w:r w:rsidR="007023B5">
        <w:rPr>
          <w:lang w:val="nl-NL"/>
        </w:rPr>
        <w:t xml:space="preserve"> </w:t>
      </w:r>
      <w:r w:rsidR="002F78FD">
        <w:rPr>
          <w:lang w:val="nl-NL"/>
        </w:rPr>
        <w:t xml:space="preserve">Hướng dẫn thi hành một số điều của Điều lệ Hội Luật gia Việt Nam </w:t>
      </w:r>
      <w:r w:rsidR="007023B5">
        <w:rPr>
          <w:lang w:val="nl-NL"/>
        </w:rPr>
        <w:t>thuộc thẩm quyền ban hành của</w:t>
      </w:r>
      <w:r w:rsidR="002F78FD">
        <w:rPr>
          <w:lang w:val="nl-NL"/>
        </w:rPr>
        <w:t xml:space="preserve"> Ban Chấp hành Trung ương Hội;</w:t>
      </w:r>
      <w:r w:rsidR="007023B5">
        <w:rPr>
          <w:lang w:val="nl-NL"/>
        </w:rPr>
        <w:t xml:space="preserve"> </w:t>
      </w:r>
      <w:r w:rsidR="002F78FD">
        <w:rPr>
          <w:lang w:val="nl-NL"/>
        </w:rPr>
        <w:t xml:space="preserve">Hướng dẫn thực hiện Điều 10 và Điều 11 của Điều lệ Hội Luật gia Việt Nam </w:t>
      </w:r>
      <w:r w:rsidR="007023B5">
        <w:rPr>
          <w:lang w:val="nl-NL"/>
        </w:rPr>
        <w:t xml:space="preserve">thuộc thẩm quyền ban hành </w:t>
      </w:r>
      <w:r w:rsidR="002F78FD">
        <w:rPr>
          <w:lang w:val="nl-NL"/>
        </w:rPr>
        <w:t>của Ban Thường vụ Trung ương Hội.</w:t>
      </w:r>
    </w:p>
    <w:p w:rsidR="00B92088" w:rsidRDefault="00977D99" w:rsidP="002B1189">
      <w:pPr>
        <w:spacing w:before="120" w:after="120" w:line="320" w:lineRule="exact"/>
        <w:ind w:firstLine="851"/>
        <w:jc w:val="both"/>
        <w:rPr>
          <w:lang w:val="nl-NL"/>
        </w:rPr>
      </w:pPr>
      <w:r w:rsidRPr="000F2C29">
        <w:rPr>
          <w:lang w:val="nl-NL"/>
        </w:rPr>
        <w:t>T</w:t>
      </w:r>
      <w:r w:rsidR="00FB541C" w:rsidRPr="000F2C29">
        <w:rPr>
          <w:lang w:val="nl-NL"/>
        </w:rPr>
        <w:t xml:space="preserve">ại Hội nghị </w:t>
      </w:r>
      <w:r w:rsidR="00076FE6">
        <w:rPr>
          <w:lang w:val="nl-NL"/>
        </w:rPr>
        <w:t xml:space="preserve">liên tịch Đảng đoàn, </w:t>
      </w:r>
      <w:r w:rsidR="00FB541C" w:rsidRPr="000F2C29">
        <w:rPr>
          <w:lang w:val="nl-NL"/>
        </w:rPr>
        <w:t>Ban Thường vụ</w:t>
      </w:r>
      <w:r w:rsidRPr="000F2C29">
        <w:rPr>
          <w:lang w:val="nl-NL"/>
        </w:rPr>
        <w:t xml:space="preserve"> Trung ương Hội Luật gia Việt Nam</w:t>
      </w:r>
      <w:r w:rsidR="00A06862" w:rsidRPr="000F2C29">
        <w:rPr>
          <w:lang w:val="nl-NL"/>
        </w:rPr>
        <w:t xml:space="preserve"> </w:t>
      </w:r>
      <w:r w:rsidR="00A06862" w:rsidRPr="00076FE6">
        <w:rPr>
          <w:color w:val="FF0000"/>
          <w:lang w:val="nl-NL"/>
        </w:rPr>
        <w:t>lần thứ</w:t>
      </w:r>
      <w:r w:rsidRPr="00076FE6">
        <w:rPr>
          <w:color w:val="FF0000"/>
          <w:lang w:val="nl-NL"/>
        </w:rPr>
        <w:t xml:space="preserve"> </w:t>
      </w:r>
      <w:r w:rsidR="00076FE6" w:rsidRPr="00076FE6">
        <w:rPr>
          <w:color w:val="FF0000"/>
          <w:lang w:val="nl-NL"/>
        </w:rPr>
        <w:t>5</w:t>
      </w:r>
      <w:r w:rsidRPr="00076FE6">
        <w:rPr>
          <w:color w:val="FF0000"/>
          <w:lang w:val="nl-NL"/>
        </w:rPr>
        <w:t>, ngày 0</w:t>
      </w:r>
      <w:r w:rsidR="00076FE6" w:rsidRPr="00076FE6">
        <w:rPr>
          <w:color w:val="FF0000"/>
          <w:lang w:val="nl-NL"/>
        </w:rPr>
        <w:t>1</w:t>
      </w:r>
      <w:r w:rsidRPr="00076FE6">
        <w:rPr>
          <w:color w:val="FF0000"/>
          <w:lang w:val="nl-NL"/>
        </w:rPr>
        <w:t xml:space="preserve"> tháng </w:t>
      </w:r>
      <w:r w:rsidR="00076FE6" w:rsidRPr="00076FE6">
        <w:rPr>
          <w:color w:val="FF0000"/>
          <w:lang w:val="nl-NL"/>
        </w:rPr>
        <w:t>10</w:t>
      </w:r>
      <w:r w:rsidRPr="00076FE6">
        <w:rPr>
          <w:color w:val="FF0000"/>
          <w:lang w:val="nl-NL"/>
        </w:rPr>
        <w:t xml:space="preserve"> năm 2020</w:t>
      </w:r>
      <w:r w:rsidRPr="000F2C29">
        <w:rPr>
          <w:lang w:val="nl-NL"/>
        </w:rPr>
        <w:t xml:space="preserve">, </w:t>
      </w:r>
      <w:r w:rsidR="003F0D26">
        <w:rPr>
          <w:lang w:val="nl-NL"/>
        </w:rPr>
        <w:t xml:space="preserve">Đảng đoàn, </w:t>
      </w:r>
      <w:r w:rsidRPr="000F2C29">
        <w:rPr>
          <w:lang w:val="nl-NL"/>
        </w:rPr>
        <w:t xml:space="preserve">Ban Thường vụ </w:t>
      </w:r>
      <w:r w:rsidR="008253BD">
        <w:rPr>
          <w:lang w:val="nl-NL"/>
        </w:rPr>
        <w:t xml:space="preserve">Trung ương Hội </w:t>
      </w:r>
      <w:r w:rsidRPr="000F2C29">
        <w:rPr>
          <w:lang w:val="nl-NL"/>
        </w:rPr>
        <w:t>đã cho ý kiến vào các dự thả</w:t>
      </w:r>
      <w:r w:rsidR="008253BD">
        <w:rPr>
          <w:lang w:val="nl-NL"/>
        </w:rPr>
        <w:t>o</w:t>
      </w:r>
      <w:r w:rsidR="0097015E">
        <w:rPr>
          <w:lang w:val="nl-NL"/>
        </w:rPr>
        <w:t xml:space="preserve"> hướng dẫn</w:t>
      </w:r>
      <w:r w:rsidR="008253BD">
        <w:rPr>
          <w:lang w:val="nl-NL"/>
        </w:rPr>
        <w:t xml:space="preserve"> nói trên, đồng thời </w:t>
      </w:r>
      <w:r w:rsidRPr="000F2C29">
        <w:rPr>
          <w:lang w:val="nl-NL"/>
        </w:rPr>
        <w:t xml:space="preserve">thống nhất </w:t>
      </w:r>
      <w:r w:rsidR="008253BD">
        <w:rPr>
          <w:lang w:val="nl-NL"/>
        </w:rPr>
        <w:t xml:space="preserve">gộp 02 </w:t>
      </w:r>
      <w:r w:rsidR="0097015E">
        <w:rPr>
          <w:lang w:val="nl-NL"/>
        </w:rPr>
        <w:t xml:space="preserve">dự thảo </w:t>
      </w:r>
      <w:r w:rsidR="008253BD">
        <w:rPr>
          <w:lang w:val="nl-NL"/>
        </w:rPr>
        <w:t xml:space="preserve">hướng dẫn thành 01 </w:t>
      </w:r>
      <w:r w:rsidR="0097015E">
        <w:rPr>
          <w:lang w:val="nl-NL"/>
        </w:rPr>
        <w:t xml:space="preserve">dự thảo </w:t>
      </w:r>
      <w:r w:rsidR="008253BD">
        <w:rPr>
          <w:lang w:val="nl-NL"/>
        </w:rPr>
        <w:t xml:space="preserve">hướng dẫn </w:t>
      </w:r>
      <w:r w:rsidR="0097015E">
        <w:rPr>
          <w:lang w:val="nl-NL"/>
        </w:rPr>
        <w:t>do</w:t>
      </w:r>
      <w:r w:rsidR="008253BD">
        <w:rPr>
          <w:lang w:val="nl-NL"/>
        </w:rPr>
        <w:t xml:space="preserve"> Ban Chấp hành Trung ương Hội</w:t>
      </w:r>
      <w:r w:rsidR="0097015E">
        <w:rPr>
          <w:lang w:val="nl-NL"/>
        </w:rPr>
        <w:t xml:space="preserve"> ban hành</w:t>
      </w:r>
      <w:r w:rsidR="008253BD">
        <w:rPr>
          <w:lang w:val="nl-NL"/>
        </w:rPr>
        <w:t xml:space="preserve"> và </w:t>
      </w:r>
      <w:r w:rsidRPr="000F2C29">
        <w:rPr>
          <w:lang w:val="nl-NL"/>
        </w:rPr>
        <w:t>lấy ý kiến</w:t>
      </w:r>
      <w:r w:rsidR="00887F43">
        <w:rPr>
          <w:lang w:val="nl-NL"/>
        </w:rPr>
        <w:t xml:space="preserve"> tham gia của</w:t>
      </w:r>
      <w:r w:rsidRPr="000F2C29">
        <w:rPr>
          <w:lang w:val="nl-NL"/>
        </w:rPr>
        <w:t xml:space="preserve"> </w:t>
      </w:r>
      <w:r w:rsidR="00805286">
        <w:rPr>
          <w:lang w:val="nl-NL"/>
        </w:rPr>
        <w:t>Hội Luật gia các tỉnh, thành phố, các đơn vị, Chi hội Luật gia trực thuộc Trung ương Hội</w:t>
      </w:r>
      <w:r w:rsidRPr="000F2C29">
        <w:rPr>
          <w:lang w:val="nl-NL"/>
        </w:rPr>
        <w:t>.</w:t>
      </w:r>
      <w:r w:rsidR="00A06862" w:rsidRPr="000F2C29">
        <w:rPr>
          <w:lang w:val="nl-NL"/>
        </w:rPr>
        <w:t xml:space="preserve"> </w:t>
      </w:r>
      <w:r w:rsidR="00887F43">
        <w:rPr>
          <w:lang w:val="nl-NL"/>
        </w:rPr>
        <w:t>Thực hiện ý</w:t>
      </w:r>
      <w:r w:rsidR="00A06862" w:rsidRPr="000F2C29">
        <w:rPr>
          <w:lang w:val="nl-NL"/>
        </w:rPr>
        <w:t xml:space="preserve"> kiến </w:t>
      </w:r>
      <w:r w:rsidR="00887F43">
        <w:rPr>
          <w:lang w:val="nl-NL"/>
        </w:rPr>
        <w:t xml:space="preserve">chỉ đạo </w:t>
      </w:r>
      <w:r w:rsidR="00A06862" w:rsidRPr="000F2C29">
        <w:rPr>
          <w:lang w:val="nl-NL"/>
        </w:rPr>
        <w:t xml:space="preserve">của </w:t>
      </w:r>
      <w:r w:rsidR="003F0D26">
        <w:rPr>
          <w:lang w:val="nl-NL"/>
        </w:rPr>
        <w:t xml:space="preserve">Đảng đoàn và </w:t>
      </w:r>
      <w:r w:rsidR="00A06862" w:rsidRPr="000F2C29">
        <w:rPr>
          <w:lang w:val="nl-NL"/>
        </w:rPr>
        <w:t xml:space="preserve">Ban Thường vụ Trung ương Hội, </w:t>
      </w:r>
      <w:r w:rsidR="00A06862" w:rsidRPr="003961EB">
        <w:rPr>
          <w:lang w:val="nl-NL"/>
        </w:rPr>
        <w:t xml:space="preserve">Ban Thường Trực Trung ương Hội đã </w:t>
      </w:r>
      <w:r w:rsidR="00887F43" w:rsidRPr="003961EB">
        <w:rPr>
          <w:lang w:val="nl-NL"/>
        </w:rPr>
        <w:t>chỉnh sửa</w:t>
      </w:r>
      <w:r w:rsidR="003F0D26" w:rsidRPr="003961EB">
        <w:rPr>
          <w:lang w:val="nl-NL"/>
        </w:rPr>
        <w:t xml:space="preserve"> </w:t>
      </w:r>
      <w:r w:rsidR="003F0D26" w:rsidRPr="00DE328A">
        <w:rPr>
          <w:color w:val="FF0000"/>
          <w:lang w:val="nl-NL"/>
        </w:rPr>
        <w:t xml:space="preserve">dự thảo </w:t>
      </w:r>
      <w:r w:rsidR="00DE328A" w:rsidRPr="00DE328A">
        <w:rPr>
          <w:color w:val="FF0000"/>
          <w:lang w:val="nl-NL"/>
        </w:rPr>
        <w:t>Tờ trình và dự thảo H</w:t>
      </w:r>
      <w:r w:rsidR="003F0D26" w:rsidRPr="00DE328A">
        <w:rPr>
          <w:color w:val="FF0000"/>
          <w:lang w:val="nl-NL"/>
        </w:rPr>
        <w:t>ướng dẫn</w:t>
      </w:r>
      <w:r w:rsidR="00DB7C76">
        <w:rPr>
          <w:lang w:val="nl-NL"/>
        </w:rPr>
        <w:t>.</w:t>
      </w:r>
    </w:p>
    <w:p w:rsidR="00FB541C" w:rsidRPr="000F2C29" w:rsidRDefault="008E5911" w:rsidP="002B1189">
      <w:pPr>
        <w:spacing w:before="120" w:after="120" w:line="320" w:lineRule="exact"/>
        <w:ind w:firstLine="851"/>
        <w:jc w:val="both"/>
        <w:rPr>
          <w:lang w:val="nl-NL"/>
        </w:rPr>
      </w:pPr>
      <w:r>
        <w:rPr>
          <w:lang w:val="nl-NL"/>
        </w:rPr>
        <w:t>Đ</w:t>
      </w:r>
      <w:r w:rsidR="00FD3BE1" w:rsidRPr="000F2C29">
        <w:rPr>
          <w:lang w:val="nl-NL"/>
        </w:rPr>
        <w:t xml:space="preserve">ề nghị </w:t>
      </w:r>
      <w:r>
        <w:rPr>
          <w:lang w:val="nl-NL"/>
        </w:rPr>
        <w:t>Hội Luật gia các tỉnh, thành phố trực thuộc Trung ương</w:t>
      </w:r>
      <w:r w:rsidR="0097015E">
        <w:rPr>
          <w:lang w:val="nl-NL"/>
        </w:rPr>
        <w:t>, các đơn vị, Chi hội Luật gia trực thuộc Trung ương Hội</w:t>
      </w:r>
      <w:r w:rsidR="00FD3BE1" w:rsidRPr="000F2C29">
        <w:rPr>
          <w:lang w:val="nl-NL"/>
        </w:rPr>
        <w:t xml:space="preserve"> </w:t>
      </w:r>
      <w:r w:rsidR="00A70D76">
        <w:rPr>
          <w:lang w:val="nl-NL"/>
        </w:rPr>
        <w:t xml:space="preserve">tổ chức lấy ý kiến tham gia </w:t>
      </w:r>
      <w:r w:rsidR="00DE328A" w:rsidRPr="00DE328A">
        <w:rPr>
          <w:color w:val="FF0000"/>
          <w:lang w:val="nl-NL"/>
        </w:rPr>
        <w:t>các</w:t>
      </w:r>
      <w:r w:rsidR="00DE328A">
        <w:rPr>
          <w:lang w:val="nl-NL"/>
        </w:rPr>
        <w:t xml:space="preserve"> </w:t>
      </w:r>
      <w:r w:rsidR="00A70D76">
        <w:rPr>
          <w:lang w:val="nl-NL"/>
        </w:rPr>
        <w:t xml:space="preserve">dự thảo </w:t>
      </w:r>
      <w:r w:rsidR="00DE328A">
        <w:rPr>
          <w:lang w:val="nl-NL"/>
        </w:rPr>
        <w:t>và</w:t>
      </w:r>
      <w:r w:rsidR="002808B9">
        <w:rPr>
          <w:lang w:val="nl-NL"/>
        </w:rPr>
        <w:t xml:space="preserve"> gửi về Trung ương Hội </w:t>
      </w:r>
      <w:r w:rsidR="002808B9" w:rsidRPr="00200DBE">
        <w:rPr>
          <w:b/>
          <w:lang w:val="nl-NL"/>
        </w:rPr>
        <w:t xml:space="preserve">trước ngày </w:t>
      </w:r>
      <w:r w:rsidR="009C6F96">
        <w:rPr>
          <w:b/>
          <w:lang w:val="nl-NL"/>
        </w:rPr>
        <w:t>16</w:t>
      </w:r>
      <w:r w:rsidR="002808B9" w:rsidRPr="00200DBE">
        <w:rPr>
          <w:b/>
          <w:lang w:val="nl-NL"/>
        </w:rPr>
        <w:t xml:space="preserve"> tháng </w:t>
      </w:r>
      <w:r w:rsidR="009C6F96">
        <w:rPr>
          <w:b/>
          <w:lang w:val="nl-NL"/>
        </w:rPr>
        <w:t>11</w:t>
      </w:r>
      <w:r w:rsidR="002808B9" w:rsidRPr="00200DBE">
        <w:rPr>
          <w:b/>
          <w:lang w:val="nl-NL"/>
        </w:rPr>
        <w:t xml:space="preserve"> năm 2020</w:t>
      </w:r>
      <w:r w:rsidR="002808B9">
        <w:rPr>
          <w:b/>
          <w:lang w:val="nl-NL"/>
        </w:rPr>
        <w:t>.</w:t>
      </w:r>
      <w:r w:rsidR="002808B9">
        <w:rPr>
          <w:lang w:val="nl-NL"/>
        </w:rPr>
        <w:t xml:space="preserve"> Ban Thường trực Trung ương Hội</w:t>
      </w:r>
      <w:r w:rsidR="004F4581" w:rsidRPr="000F2C29">
        <w:rPr>
          <w:lang w:val="nl-NL"/>
        </w:rPr>
        <w:t xml:space="preserve"> tổng hợp, tiếp thu ý kiến và chỉnh sửa </w:t>
      </w:r>
      <w:r w:rsidR="00E41D59" w:rsidRPr="00DE328A">
        <w:rPr>
          <w:color w:val="FF0000"/>
          <w:lang w:val="nl-NL"/>
        </w:rPr>
        <w:t>các</w:t>
      </w:r>
      <w:r w:rsidR="00E41D59">
        <w:rPr>
          <w:lang w:val="nl-NL"/>
        </w:rPr>
        <w:t xml:space="preserve"> </w:t>
      </w:r>
      <w:r w:rsidR="004F4581" w:rsidRPr="000F2C29">
        <w:rPr>
          <w:lang w:val="nl-NL"/>
        </w:rPr>
        <w:t>dự thảo</w:t>
      </w:r>
      <w:r w:rsidR="004F4581" w:rsidRPr="005C73BB">
        <w:rPr>
          <w:lang w:val="nl-NL"/>
        </w:rPr>
        <w:t xml:space="preserve"> để</w:t>
      </w:r>
      <w:r w:rsidR="007A018F" w:rsidRPr="005C73BB">
        <w:rPr>
          <w:lang w:val="nl-NL"/>
        </w:rPr>
        <w:t xml:space="preserve"> Ban Thường vụ Trung ương Hội</w:t>
      </w:r>
      <w:r w:rsidR="002808B9" w:rsidRPr="005C73BB">
        <w:rPr>
          <w:lang w:val="nl-NL"/>
        </w:rPr>
        <w:t xml:space="preserve"> trình</w:t>
      </w:r>
      <w:r w:rsidR="003F0D26" w:rsidRPr="005C73BB">
        <w:rPr>
          <w:lang w:val="nl-NL"/>
        </w:rPr>
        <w:t xml:space="preserve"> Ban Chấp hành Trung ương Hộ</w:t>
      </w:r>
      <w:r w:rsidR="0037192C" w:rsidRPr="005C73BB">
        <w:rPr>
          <w:lang w:val="nl-NL"/>
        </w:rPr>
        <w:t>i</w:t>
      </w:r>
      <w:r w:rsidR="002808B9" w:rsidRPr="005C73BB">
        <w:rPr>
          <w:lang w:val="nl-NL"/>
        </w:rPr>
        <w:t xml:space="preserve"> xem xét, quyết định</w:t>
      </w:r>
      <w:r w:rsidR="0037192C" w:rsidRPr="005C73BB">
        <w:rPr>
          <w:lang w:val="nl-NL"/>
        </w:rPr>
        <w:t xml:space="preserve"> tại </w:t>
      </w:r>
      <w:r w:rsidR="002808B9" w:rsidRPr="005C73BB">
        <w:rPr>
          <w:lang w:val="nl-NL"/>
        </w:rPr>
        <w:t>kỳ</w:t>
      </w:r>
      <w:r w:rsidR="0037192C" w:rsidRPr="005C73BB">
        <w:rPr>
          <w:lang w:val="nl-NL"/>
        </w:rPr>
        <w:t xml:space="preserve"> họp cuố</w:t>
      </w:r>
      <w:r w:rsidR="009C6F96">
        <w:rPr>
          <w:lang w:val="nl-NL"/>
        </w:rPr>
        <w:t>i năm</w:t>
      </w:r>
      <w:r w:rsidR="00AC2A17">
        <w:rPr>
          <w:lang w:val="nl-NL"/>
        </w:rPr>
        <w:t xml:space="preserve"> </w:t>
      </w:r>
      <w:r w:rsidR="009C6F96">
        <w:rPr>
          <w:lang w:val="nl-NL"/>
        </w:rPr>
        <w:t>(Xin gửi kèm 2 dự thảo nói trên).</w:t>
      </w:r>
    </w:p>
    <w:p w:rsidR="00DB065C" w:rsidRPr="000F2C29" w:rsidRDefault="00DB065C" w:rsidP="009D5C3F">
      <w:pPr>
        <w:spacing w:before="120" w:after="0" w:line="320" w:lineRule="exact"/>
        <w:ind w:firstLine="851"/>
        <w:jc w:val="both"/>
        <w:rPr>
          <w:lang w:val="nl-NL"/>
        </w:rPr>
      </w:pPr>
      <w:r w:rsidRPr="000F2C29">
        <w:rPr>
          <w:lang w:val="nl-NL"/>
        </w:rPr>
        <w:t>Trân trọng</w:t>
      </w:r>
      <w:r w:rsidR="008669EF" w:rsidRPr="000F2C29">
        <w:rPr>
          <w:lang w:val="nl-NL"/>
        </w:rPr>
        <w:t>!</w:t>
      </w:r>
    </w:p>
    <w:p w:rsidR="00704E82" w:rsidRPr="0009765C" w:rsidRDefault="00704E82" w:rsidP="00695F95">
      <w:pPr>
        <w:spacing w:after="0" w:line="240" w:lineRule="auto"/>
        <w:ind w:firstLine="709"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0"/>
        <w:gridCol w:w="4410"/>
      </w:tblGrid>
      <w:tr w:rsidR="008669EF" w:rsidTr="00704E82">
        <w:tc>
          <w:tcPr>
            <w:tcW w:w="4077" w:type="dxa"/>
          </w:tcPr>
          <w:p w:rsidR="008669EF" w:rsidRPr="00905FC4" w:rsidRDefault="008669EF" w:rsidP="00237215">
            <w:pPr>
              <w:spacing w:afterAutospacing="0"/>
              <w:jc w:val="both"/>
              <w:rPr>
                <w:b/>
                <w:i/>
                <w:sz w:val="24"/>
                <w:szCs w:val="24"/>
              </w:rPr>
            </w:pPr>
            <w:r w:rsidRPr="00905FC4">
              <w:rPr>
                <w:b/>
                <w:i/>
                <w:sz w:val="24"/>
                <w:szCs w:val="24"/>
              </w:rPr>
              <w:t>Nơi nhận:</w:t>
            </w:r>
          </w:p>
          <w:p w:rsidR="008669EF" w:rsidRDefault="008669EF" w:rsidP="008669EF">
            <w:pPr>
              <w:spacing w:afterAutospacing="0"/>
              <w:jc w:val="both"/>
              <w:rPr>
                <w:sz w:val="22"/>
              </w:rPr>
            </w:pPr>
            <w:r>
              <w:rPr>
                <w:sz w:val="22"/>
              </w:rPr>
              <w:t>- Như trên;</w:t>
            </w:r>
          </w:p>
          <w:p w:rsidR="008669EF" w:rsidRPr="00905FC4" w:rsidRDefault="00016713" w:rsidP="00200DBE">
            <w:pPr>
              <w:spacing w:afterAutospacing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8669EF">
              <w:rPr>
                <w:sz w:val="22"/>
              </w:rPr>
              <w:t>Lưu</w:t>
            </w:r>
            <w:r w:rsidR="00DE701B">
              <w:rPr>
                <w:sz w:val="22"/>
              </w:rPr>
              <w:t>:</w:t>
            </w:r>
            <w:r w:rsidR="00200DBE">
              <w:rPr>
                <w:sz w:val="22"/>
              </w:rPr>
              <w:t xml:space="preserve"> VT</w:t>
            </w:r>
            <w:r w:rsidR="008669EF">
              <w:rPr>
                <w:sz w:val="22"/>
              </w:rPr>
              <w:t xml:space="preserve">.     </w:t>
            </w:r>
          </w:p>
        </w:tc>
        <w:tc>
          <w:tcPr>
            <w:tcW w:w="280" w:type="dxa"/>
          </w:tcPr>
          <w:p w:rsidR="008669EF" w:rsidRDefault="008669EF" w:rsidP="00237215">
            <w:pPr>
              <w:spacing w:afterAutospacing="0"/>
              <w:jc w:val="both"/>
            </w:pPr>
          </w:p>
        </w:tc>
        <w:tc>
          <w:tcPr>
            <w:tcW w:w="4410" w:type="dxa"/>
          </w:tcPr>
          <w:p w:rsidR="008669EF" w:rsidRPr="00704E82" w:rsidRDefault="008669EF" w:rsidP="00FC1924">
            <w:pPr>
              <w:spacing w:afterAutospacing="0"/>
              <w:jc w:val="center"/>
              <w:rPr>
                <w:b/>
                <w:szCs w:val="28"/>
              </w:rPr>
            </w:pPr>
            <w:r w:rsidRPr="00704E82">
              <w:rPr>
                <w:b/>
                <w:szCs w:val="28"/>
              </w:rPr>
              <w:t>TM. BAN THƯỜNG TRỰC</w:t>
            </w:r>
          </w:p>
          <w:p w:rsidR="008669EF" w:rsidRDefault="008669EF" w:rsidP="00FC1924">
            <w:pPr>
              <w:spacing w:afterAutospacing="0"/>
              <w:jc w:val="center"/>
              <w:rPr>
                <w:b/>
                <w:szCs w:val="28"/>
              </w:rPr>
            </w:pPr>
            <w:r w:rsidRPr="00704E82">
              <w:rPr>
                <w:b/>
                <w:szCs w:val="28"/>
              </w:rPr>
              <w:t>CHỦ TỊCH</w:t>
            </w:r>
          </w:p>
          <w:p w:rsidR="008669EF" w:rsidRDefault="008669EF" w:rsidP="00FC1924">
            <w:pPr>
              <w:spacing w:afterAutospacing="0"/>
              <w:jc w:val="center"/>
              <w:rPr>
                <w:b/>
                <w:szCs w:val="28"/>
              </w:rPr>
            </w:pPr>
          </w:p>
          <w:p w:rsidR="008669EF" w:rsidRDefault="002E1D22" w:rsidP="00FC1924">
            <w:pPr>
              <w:spacing w:afterAutospacing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(Đã ký)</w:t>
            </w:r>
          </w:p>
          <w:p w:rsidR="009D5C3F" w:rsidRPr="00704E82" w:rsidRDefault="009D5C3F" w:rsidP="00FC1924">
            <w:pPr>
              <w:spacing w:afterAutospacing="0"/>
              <w:jc w:val="center"/>
              <w:rPr>
                <w:b/>
                <w:szCs w:val="28"/>
              </w:rPr>
            </w:pPr>
          </w:p>
          <w:p w:rsidR="008669EF" w:rsidRDefault="008669EF" w:rsidP="00FC1924">
            <w:pPr>
              <w:spacing w:afterAutospacing="0"/>
              <w:jc w:val="center"/>
              <w:rPr>
                <w:b/>
                <w:szCs w:val="28"/>
              </w:rPr>
            </w:pPr>
            <w:bookmarkStart w:id="0" w:name="_GoBack"/>
            <w:bookmarkEnd w:id="0"/>
          </w:p>
          <w:p w:rsidR="00D64DB4" w:rsidRPr="00704E82" w:rsidRDefault="00D64DB4" w:rsidP="00FC1924">
            <w:pPr>
              <w:spacing w:afterAutospacing="0"/>
              <w:jc w:val="center"/>
              <w:rPr>
                <w:b/>
                <w:szCs w:val="28"/>
              </w:rPr>
            </w:pPr>
          </w:p>
          <w:p w:rsidR="008669EF" w:rsidRPr="00FC1924" w:rsidRDefault="00200DBE" w:rsidP="00FC1924">
            <w:pPr>
              <w:spacing w:afterAutospacing="0"/>
              <w:jc w:val="center"/>
              <w:rPr>
                <w:b/>
              </w:rPr>
            </w:pPr>
            <w:r>
              <w:rPr>
                <w:b/>
                <w:szCs w:val="28"/>
              </w:rPr>
              <w:t>Nguyễn Văn Quyền</w:t>
            </w:r>
          </w:p>
        </w:tc>
      </w:tr>
    </w:tbl>
    <w:p w:rsidR="008669EF" w:rsidRPr="00DB065C" w:rsidRDefault="008669EF" w:rsidP="00DB065C">
      <w:pPr>
        <w:ind w:firstLine="709"/>
        <w:jc w:val="both"/>
        <w:rPr>
          <w:lang w:val="en-US"/>
        </w:rPr>
      </w:pPr>
    </w:p>
    <w:sectPr w:rsidR="008669EF" w:rsidRPr="00DB065C" w:rsidSect="009D5C3F">
      <w:footerReference w:type="default" r:id="rId7"/>
      <w:pgSz w:w="11906" w:h="16838"/>
      <w:pgMar w:top="1135" w:right="1134" w:bottom="56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9E" w:rsidRDefault="0009619E" w:rsidP="008669EF">
      <w:pPr>
        <w:spacing w:after="0" w:line="240" w:lineRule="auto"/>
      </w:pPr>
      <w:r>
        <w:separator/>
      </w:r>
    </w:p>
  </w:endnote>
  <w:endnote w:type="continuationSeparator" w:id="0">
    <w:p w:rsidR="0009619E" w:rsidRDefault="0009619E" w:rsidP="0086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7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9EF" w:rsidRDefault="008669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1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69EF" w:rsidRDefault="008669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9E" w:rsidRDefault="0009619E" w:rsidP="008669EF">
      <w:pPr>
        <w:spacing w:after="0" w:line="240" w:lineRule="auto"/>
      </w:pPr>
      <w:r>
        <w:separator/>
      </w:r>
    </w:p>
  </w:footnote>
  <w:footnote w:type="continuationSeparator" w:id="0">
    <w:p w:rsidR="0009619E" w:rsidRDefault="0009619E" w:rsidP="008669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95"/>
    <w:rsid w:val="00016713"/>
    <w:rsid w:val="000332A9"/>
    <w:rsid w:val="00034512"/>
    <w:rsid w:val="00042085"/>
    <w:rsid w:val="00045BB5"/>
    <w:rsid w:val="00050150"/>
    <w:rsid w:val="00076FE6"/>
    <w:rsid w:val="00083488"/>
    <w:rsid w:val="00083FAE"/>
    <w:rsid w:val="0009619E"/>
    <w:rsid w:val="0009765C"/>
    <w:rsid w:val="000F2C29"/>
    <w:rsid w:val="00121FFA"/>
    <w:rsid w:val="001661F3"/>
    <w:rsid w:val="001830F8"/>
    <w:rsid w:val="00200DBE"/>
    <w:rsid w:val="002265A5"/>
    <w:rsid w:val="00237826"/>
    <w:rsid w:val="0024758E"/>
    <w:rsid w:val="00276012"/>
    <w:rsid w:val="002808B9"/>
    <w:rsid w:val="0029623D"/>
    <w:rsid w:val="002B1189"/>
    <w:rsid w:val="002C2ECE"/>
    <w:rsid w:val="002D2E8F"/>
    <w:rsid w:val="002E1D22"/>
    <w:rsid w:val="002E61AF"/>
    <w:rsid w:val="002F78FD"/>
    <w:rsid w:val="00311BA1"/>
    <w:rsid w:val="003429A7"/>
    <w:rsid w:val="0037192C"/>
    <w:rsid w:val="00384300"/>
    <w:rsid w:val="003961EB"/>
    <w:rsid w:val="0039631F"/>
    <w:rsid w:val="003C29EA"/>
    <w:rsid w:val="003E4347"/>
    <w:rsid w:val="003F0D26"/>
    <w:rsid w:val="003F3F91"/>
    <w:rsid w:val="004122B9"/>
    <w:rsid w:val="00481937"/>
    <w:rsid w:val="004C0D47"/>
    <w:rsid w:val="004D0E41"/>
    <w:rsid w:val="004E5595"/>
    <w:rsid w:val="004F4581"/>
    <w:rsid w:val="00526393"/>
    <w:rsid w:val="005509EC"/>
    <w:rsid w:val="00570766"/>
    <w:rsid w:val="00593901"/>
    <w:rsid w:val="005C73BB"/>
    <w:rsid w:val="00695F95"/>
    <w:rsid w:val="006B35F3"/>
    <w:rsid w:val="006C76C0"/>
    <w:rsid w:val="006D76A8"/>
    <w:rsid w:val="00701E19"/>
    <w:rsid w:val="007023B5"/>
    <w:rsid w:val="00704E82"/>
    <w:rsid w:val="00736D4E"/>
    <w:rsid w:val="00743320"/>
    <w:rsid w:val="00775962"/>
    <w:rsid w:val="00793320"/>
    <w:rsid w:val="00794E8C"/>
    <w:rsid w:val="00794FB4"/>
    <w:rsid w:val="007A018F"/>
    <w:rsid w:val="007A659B"/>
    <w:rsid w:val="00805286"/>
    <w:rsid w:val="008253BD"/>
    <w:rsid w:val="008469D9"/>
    <w:rsid w:val="008522BE"/>
    <w:rsid w:val="008669EF"/>
    <w:rsid w:val="00887F43"/>
    <w:rsid w:val="008B2C05"/>
    <w:rsid w:val="008D6ADA"/>
    <w:rsid w:val="008E5911"/>
    <w:rsid w:val="00924AA3"/>
    <w:rsid w:val="0097015E"/>
    <w:rsid w:val="00971A68"/>
    <w:rsid w:val="00977D99"/>
    <w:rsid w:val="009C6F96"/>
    <w:rsid w:val="009D5648"/>
    <w:rsid w:val="009D5C3F"/>
    <w:rsid w:val="009F1D6B"/>
    <w:rsid w:val="00A06862"/>
    <w:rsid w:val="00A16C4D"/>
    <w:rsid w:val="00A4458C"/>
    <w:rsid w:val="00A4636E"/>
    <w:rsid w:val="00A70D76"/>
    <w:rsid w:val="00A85F99"/>
    <w:rsid w:val="00AA6445"/>
    <w:rsid w:val="00AC2A17"/>
    <w:rsid w:val="00AD7983"/>
    <w:rsid w:val="00B54AC2"/>
    <w:rsid w:val="00B70EBB"/>
    <w:rsid w:val="00B73C88"/>
    <w:rsid w:val="00B76F4D"/>
    <w:rsid w:val="00B92088"/>
    <w:rsid w:val="00BD32F0"/>
    <w:rsid w:val="00C41D53"/>
    <w:rsid w:val="00C64792"/>
    <w:rsid w:val="00D274C8"/>
    <w:rsid w:val="00D6448C"/>
    <w:rsid w:val="00D64DB4"/>
    <w:rsid w:val="00D83276"/>
    <w:rsid w:val="00D95106"/>
    <w:rsid w:val="00DB065C"/>
    <w:rsid w:val="00DB52EC"/>
    <w:rsid w:val="00DB7C76"/>
    <w:rsid w:val="00DE328A"/>
    <w:rsid w:val="00DE701B"/>
    <w:rsid w:val="00DF0DFD"/>
    <w:rsid w:val="00E41D59"/>
    <w:rsid w:val="00E70A66"/>
    <w:rsid w:val="00E70FB4"/>
    <w:rsid w:val="00E77631"/>
    <w:rsid w:val="00E94337"/>
    <w:rsid w:val="00F501E4"/>
    <w:rsid w:val="00FB2DE8"/>
    <w:rsid w:val="00FB541C"/>
    <w:rsid w:val="00F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595"/>
    <w:pPr>
      <w:spacing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6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9EF"/>
  </w:style>
  <w:style w:type="paragraph" w:styleId="Footer">
    <w:name w:val="footer"/>
    <w:basedOn w:val="Normal"/>
    <w:link w:val="FooterChar"/>
    <w:uiPriority w:val="99"/>
    <w:unhideWhenUsed/>
    <w:rsid w:val="00866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9EF"/>
  </w:style>
  <w:style w:type="paragraph" w:styleId="BalloonText">
    <w:name w:val="Balloon Text"/>
    <w:basedOn w:val="Normal"/>
    <w:link w:val="BalloonTextChar"/>
    <w:uiPriority w:val="99"/>
    <w:semiHidden/>
    <w:unhideWhenUsed/>
    <w:rsid w:val="00384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1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595"/>
    <w:pPr>
      <w:spacing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6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9EF"/>
  </w:style>
  <w:style w:type="paragraph" w:styleId="Footer">
    <w:name w:val="footer"/>
    <w:basedOn w:val="Normal"/>
    <w:link w:val="FooterChar"/>
    <w:uiPriority w:val="99"/>
    <w:unhideWhenUsed/>
    <w:rsid w:val="008669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9EF"/>
  </w:style>
  <w:style w:type="paragraph" w:styleId="BalloonText">
    <w:name w:val="Balloon Text"/>
    <w:basedOn w:val="Normal"/>
    <w:link w:val="BalloonTextChar"/>
    <w:uiPriority w:val="99"/>
    <w:semiHidden/>
    <w:unhideWhenUsed/>
    <w:rsid w:val="00384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1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89</cp:revision>
  <cp:lastPrinted>2020-10-06T08:02:00Z</cp:lastPrinted>
  <dcterms:created xsi:type="dcterms:W3CDTF">2020-08-18T01:20:00Z</dcterms:created>
  <dcterms:modified xsi:type="dcterms:W3CDTF">2020-10-09T04:06:00Z</dcterms:modified>
</cp:coreProperties>
</file>